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D39324" w14:textId="77777777" w:rsidR="003F5666" w:rsidRDefault="003F5666" w:rsidP="003F5666">
      <w:pPr>
        <w:spacing w:after="0" w:line="240" w:lineRule="auto"/>
        <w:jc w:val="right"/>
        <w:rPr>
          <w:rFonts w:ascii="Century Gothic" w:hAnsi="Century Gothic" w:cs="Arial"/>
          <w:b/>
        </w:rPr>
      </w:pPr>
    </w:p>
    <w:p w14:paraId="7AD9FA37" w14:textId="2DE01BE7" w:rsidR="003F5666" w:rsidRDefault="003F5666" w:rsidP="003F5666">
      <w:pPr>
        <w:spacing w:after="0" w:line="240" w:lineRule="auto"/>
        <w:jc w:val="right"/>
        <w:rPr>
          <w:rFonts w:ascii="Century Gothic" w:hAnsi="Century Gothic" w:cs="Arial"/>
          <w:b/>
        </w:rPr>
      </w:pPr>
      <w:r>
        <w:rPr>
          <w:rFonts w:ascii="Century Gothic" w:hAnsi="Century Gothic" w:cs="Arial"/>
          <w:b/>
        </w:rPr>
        <w:t xml:space="preserve">San Salvador, Hidalgo a </w:t>
      </w:r>
      <w:r w:rsidR="00FE62CA">
        <w:rPr>
          <w:rFonts w:ascii="Century Gothic" w:hAnsi="Century Gothic" w:cs="Arial"/>
          <w:b/>
        </w:rPr>
        <w:t>10</w:t>
      </w:r>
      <w:r>
        <w:rPr>
          <w:rFonts w:ascii="Century Gothic" w:hAnsi="Century Gothic" w:cs="Arial"/>
          <w:b/>
        </w:rPr>
        <w:t xml:space="preserve"> de </w:t>
      </w:r>
      <w:proofErr w:type="gramStart"/>
      <w:r w:rsidR="00FE62CA">
        <w:rPr>
          <w:rFonts w:ascii="Century Gothic" w:hAnsi="Century Gothic" w:cs="Arial"/>
          <w:b/>
        </w:rPr>
        <w:t>Septiembre</w:t>
      </w:r>
      <w:proofErr w:type="gramEnd"/>
      <w:r>
        <w:rPr>
          <w:rFonts w:ascii="Century Gothic" w:hAnsi="Century Gothic" w:cs="Arial"/>
          <w:b/>
        </w:rPr>
        <w:t xml:space="preserve"> del 2022</w:t>
      </w:r>
    </w:p>
    <w:p w14:paraId="1760FB81" w14:textId="77777777" w:rsidR="003F5666" w:rsidRDefault="003F5666" w:rsidP="003F5666">
      <w:pPr>
        <w:spacing w:after="0" w:line="240" w:lineRule="auto"/>
        <w:jc w:val="right"/>
        <w:rPr>
          <w:rFonts w:ascii="Century Gothic" w:hAnsi="Century Gothic" w:cs="Arial"/>
          <w:b/>
        </w:rPr>
      </w:pPr>
    </w:p>
    <w:p w14:paraId="7E9D5083" w14:textId="77777777" w:rsidR="003F5666" w:rsidRDefault="003F5666" w:rsidP="003F5666">
      <w:pPr>
        <w:spacing w:after="0" w:line="240" w:lineRule="auto"/>
        <w:jc w:val="right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/>
        </w:rPr>
        <w:t xml:space="preserve">Dependencia: </w:t>
      </w:r>
      <w:r>
        <w:rPr>
          <w:rFonts w:ascii="Century Gothic" w:hAnsi="Century Gothic" w:cs="Arial"/>
          <w:bCs/>
        </w:rPr>
        <w:t>Presidencia Municipal</w:t>
      </w:r>
    </w:p>
    <w:p w14:paraId="7426AAD2" w14:textId="77777777" w:rsidR="003F5666" w:rsidRDefault="003F5666" w:rsidP="003F5666">
      <w:pPr>
        <w:spacing w:after="0" w:line="240" w:lineRule="auto"/>
        <w:jc w:val="right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Cs/>
        </w:rPr>
        <w:t>Constitucional San Salvador, Hidalgo.</w:t>
      </w:r>
    </w:p>
    <w:p w14:paraId="0A743699" w14:textId="77777777" w:rsidR="003F5666" w:rsidRDefault="003F5666" w:rsidP="003F5666">
      <w:pPr>
        <w:spacing w:after="0" w:line="240" w:lineRule="auto"/>
        <w:jc w:val="right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/>
        </w:rPr>
        <w:t>Sección:</w:t>
      </w:r>
      <w:r>
        <w:rPr>
          <w:rFonts w:ascii="Century Gothic" w:hAnsi="Century Gothic" w:cs="Arial"/>
          <w:bCs/>
        </w:rPr>
        <w:t xml:space="preserve"> Presidencia Municipal</w:t>
      </w:r>
    </w:p>
    <w:p w14:paraId="275F4C3F" w14:textId="40B465AC" w:rsidR="003F5666" w:rsidRDefault="003F5666" w:rsidP="003F5666">
      <w:pPr>
        <w:spacing w:after="0" w:line="240" w:lineRule="auto"/>
        <w:jc w:val="right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/>
        </w:rPr>
        <w:t>Oficio núm</w:t>
      </w:r>
      <w:r>
        <w:rPr>
          <w:rFonts w:ascii="Century Gothic" w:hAnsi="Century Gothic" w:cs="Arial"/>
          <w:bCs/>
        </w:rPr>
        <w:t>. MSS/PM/0</w:t>
      </w:r>
      <w:r w:rsidR="00987D1A">
        <w:rPr>
          <w:rFonts w:ascii="Century Gothic" w:hAnsi="Century Gothic" w:cs="Arial"/>
          <w:bCs/>
        </w:rPr>
        <w:t>431</w:t>
      </w:r>
      <w:r>
        <w:rPr>
          <w:rFonts w:ascii="Century Gothic" w:hAnsi="Century Gothic" w:cs="Arial"/>
          <w:bCs/>
        </w:rPr>
        <w:t>/2022</w:t>
      </w:r>
    </w:p>
    <w:p w14:paraId="0DFCDD5D" w14:textId="77777777" w:rsidR="003F5666" w:rsidRDefault="003F5666" w:rsidP="003F5666">
      <w:pPr>
        <w:spacing w:after="0" w:line="240" w:lineRule="auto"/>
        <w:jc w:val="right"/>
        <w:rPr>
          <w:rFonts w:ascii="Century Gothic" w:hAnsi="Century Gothic" w:cs="Arial"/>
          <w:bCs/>
        </w:rPr>
      </w:pPr>
      <w:r>
        <w:rPr>
          <w:rFonts w:ascii="Century Gothic" w:hAnsi="Century Gothic" w:cs="Arial"/>
          <w:b/>
        </w:rPr>
        <w:t>Asunto:</w:t>
      </w:r>
      <w:r>
        <w:rPr>
          <w:rFonts w:ascii="Century Gothic" w:hAnsi="Century Gothic" w:cs="Arial"/>
          <w:bCs/>
        </w:rPr>
        <w:t xml:space="preserve"> El que se indica</w:t>
      </w:r>
    </w:p>
    <w:p w14:paraId="38C4EF69" w14:textId="77777777" w:rsidR="003F5666" w:rsidRDefault="003F5666" w:rsidP="003F5666">
      <w:pPr>
        <w:spacing w:after="0" w:line="240" w:lineRule="auto"/>
        <w:jc w:val="right"/>
        <w:rPr>
          <w:rFonts w:ascii="Century Gothic" w:hAnsi="Century Gothic" w:cs="Arial"/>
          <w:bCs/>
        </w:rPr>
      </w:pPr>
    </w:p>
    <w:p w14:paraId="76215294" w14:textId="77777777" w:rsidR="003F5666" w:rsidRDefault="003F5666" w:rsidP="003F5666">
      <w:pPr>
        <w:spacing w:after="0" w:line="240" w:lineRule="auto"/>
        <w:jc w:val="right"/>
        <w:rPr>
          <w:rFonts w:ascii="Century Gothic" w:hAnsi="Century Gothic" w:cs="Arial"/>
          <w:bCs/>
        </w:rPr>
      </w:pPr>
    </w:p>
    <w:p w14:paraId="7769E3E2" w14:textId="77777777" w:rsidR="003F5666" w:rsidRDefault="003F5666" w:rsidP="003F5666">
      <w:pPr>
        <w:spacing w:after="0" w:line="240" w:lineRule="auto"/>
        <w:jc w:val="right"/>
        <w:rPr>
          <w:rFonts w:ascii="Century Gothic" w:hAnsi="Century Gothic" w:cs="Arial"/>
          <w:bCs/>
        </w:rPr>
      </w:pPr>
    </w:p>
    <w:p w14:paraId="34585980" w14:textId="77777777" w:rsidR="003F5666" w:rsidRDefault="003F5666" w:rsidP="003F5666">
      <w:pPr>
        <w:spacing w:after="0" w:line="240" w:lineRule="auto"/>
        <w:rPr>
          <w:rFonts w:ascii="Century Gothic" w:eastAsia="Times New Roman" w:hAnsi="Century Gothic" w:cs="Arial"/>
          <w:b/>
          <w:bCs/>
          <w:color w:val="222222"/>
          <w:lang w:eastAsia="es-MX"/>
        </w:rPr>
      </w:pPr>
    </w:p>
    <w:p w14:paraId="3C6E5BD7" w14:textId="77777777" w:rsidR="003F5666" w:rsidRDefault="003F5666" w:rsidP="003F5666">
      <w:pPr>
        <w:spacing w:after="0" w:line="240" w:lineRule="auto"/>
        <w:rPr>
          <w:rFonts w:ascii="Century Gothic" w:eastAsia="Times New Roman" w:hAnsi="Century Gothic" w:cs="Arial"/>
          <w:b/>
          <w:bCs/>
          <w:color w:val="222222"/>
          <w:lang w:eastAsia="es-MX"/>
        </w:rPr>
      </w:pPr>
      <w:r>
        <w:rPr>
          <w:rFonts w:ascii="Century Gothic" w:eastAsia="Times New Roman" w:hAnsi="Century Gothic" w:cs="Arial"/>
          <w:b/>
          <w:bCs/>
          <w:color w:val="222222"/>
          <w:lang w:eastAsia="es-MX"/>
        </w:rPr>
        <w:t>C.P. ARMANDO ROLDAN PIMENTEL</w:t>
      </w:r>
    </w:p>
    <w:p w14:paraId="70C626DC" w14:textId="77777777" w:rsidR="003F5666" w:rsidRDefault="003F5666" w:rsidP="003F5666">
      <w:pPr>
        <w:spacing w:after="0" w:line="240" w:lineRule="auto"/>
        <w:rPr>
          <w:rFonts w:ascii="Century Gothic" w:eastAsia="Times New Roman" w:hAnsi="Century Gothic" w:cs="Arial"/>
          <w:b/>
          <w:bCs/>
          <w:color w:val="222222"/>
          <w:lang w:eastAsia="es-MX"/>
        </w:rPr>
      </w:pPr>
      <w:r>
        <w:rPr>
          <w:rFonts w:ascii="Century Gothic" w:eastAsia="Times New Roman" w:hAnsi="Century Gothic" w:cs="Arial"/>
          <w:b/>
          <w:bCs/>
          <w:color w:val="222222"/>
          <w:lang w:eastAsia="es-MX"/>
        </w:rPr>
        <w:t>AUDITOR SUPERIOR DEL ESTADO DE HIDALGO</w:t>
      </w:r>
    </w:p>
    <w:p w14:paraId="7CCDCB5E" w14:textId="77777777" w:rsidR="003F5666" w:rsidRDefault="003F5666" w:rsidP="003F5666">
      <w:pPr>
        <w:spacing w:after="0" w:line="240" w:lineRule="auto"/>
        <w:rPr>
          <w:rFonts w:ascii="Century Gothic" w:eastAsia="Times New Roman" w:hAnsi="Century Gothic" w:cs="Arial"/>
          <w:b/>
          <w:bCs/>
          <w:color w:val="222222"/>
          <w:lang w:eastAsia="es-MX"/>
        </w:rPr>
      </w:pPr>
      <w:r>
        <w:rPr>
          <w:rFonts w:ascii="Century Gothic" w:eastAsia="Times New Roman" w:hAnsi="Century Gothic" w:cs="Arial"/>
          <w:b/>
          <w:bCs/>
          <w:color w:val="222222"/>
          <w:lang w:eastAsia="es-MX"/>
        </w:rPr>
        <w:t>PRESENTE</w:t>
      </w:r>
    </w:p>
    <w:p w14:paraId="7DFFC251" w14:textId="77777777" w:rsidR="003F5666" w:rsidRDefault="003F5666" w:rsidP="003F5666">
      <w:pPr>
        <w:spacing w:after="0" w:line="240" w:lineRule="auto"/>
        <w:rPr>
          <w:rFonts w:ascii="Century Gothic" w:eastAsia="Times New Roman" w:hAnsi="Century Gothic" w:cs="Arial"/>
          <w:color w:val="222222"/>
          <w:lang w:eastAsia="es-MX"/>
        </w:rPr>
      </w:pPr>
    </w:p>
    <w:p w14:paraId="57CE904A" w14:textId="77777777" w:rsidR="003F5666" w:rsidRDefault="003F5666" w:rsidP="003F5666">
      <w:pPr>
        <w:spacing w:after="0" w:line="240" w:lineRule="auto"/>
        <w:jc w:val="both"/>
        <w:rPr>
          <w:rFonts w:ascii="Century Gothic" w:eastAsia="Times New Roman" w:hAnsi="Century Gothic" w:cs="Arial"/>
          <w:color w:val="222222"/>
          <w:lang w:eastAsia="es-MX"/>
        </w:rPr>
      </w:pPr>
    </w:p>
    <w:p w14:paraId="2A825242" w14:textId="77777777" w:rsidR="003F5666" w:rsidRDefault="003F5666" w:rsidP="003F5666">
      <w:pPr>
        <w:spacing w:after="0" w:line="240" w:lineRule="auto"/>
        <w:jc w:val="both"/>
        <w:rPr>
          <w:rFonts w:ascii="Century Gothic" w:eastAsia="Times New Roman" w:hAnsi="Century Gothic" w:cs="Arial"/>
          <w:color w:val="222222"/>
          <w:lang w:eastAsia="es-MX"/>
        </w:rPr>
      </w:pPr>
    </w:p>
    <w:p w14:paraId="649A6C9D" w14:textId="1AA41FC7" w:rsidR="003F5666" w:rsidRDefault="003F5666" w:rsidP="003F5666">
      <w:pPr>
        <w:spacing w:after="0" w:line="240" w:lineRule="auto"/>
        <w:ind w:firstLine="708"/>
        <w:jc w:val="both"/>
        <w:rPr>
          <w:rFonts w:ascii="Century Gothic" w:eastAsia="Times New Roman" w:hAnsi="Century Gothic" w:cs="Arial"/>
          <w:color w:val="222222"/>
          <w:lang w:eastAsia="es-MX"/>
        </w:rPr>
      </w:pPr>
      <w:r>
        <w:rPr>
          <w:rFonts w:ascii="Century Gothic" w:eastAsia="Times New Roman" w:hAnsi="Century Gothic" w:cs="Arial"/>
          <w:color w:val="222222"/>
          <w:lang w:eastAsia="es-MX"/>
        </w:rPr>
        <w:t xml:space="preserve">Por este medio me dirijo a usted de la manera más atenta y respetuosa para informarle que la dirección de Tesoreria de San Salvador Hidalgo. </w:t>
      </w:r>
      <w:r>
        <w:rPr>
          <w:rFonts w:ascii="Century Gothic" w:eastAsia="Times New Roman" w:hAnsi="Century Gothic" w:cs="Arial"/>
          <w:b/>
          <w:bCs/>
          <w:color w:val="222222"/>
          <w:lang w:eastAsia="es-MX"/>
        </w:rPr>
        <w:t xml:space="preserve">No realizó ninguna póliza </w:t>
      </w:r>
      <w:r w:rsidR="00801276">
        <w:rPr>
          <w:rFonts w:ascii="Century Gothic" w:eastAsia="Times New Roman" w:hAnsi="Century Gothic" w:cs="Arial"/>
          <w:b/>
          <w:bCs/>
          <w:color w:val="222222"/>
          <w:lang w:eastAsia="es-MX"/>
        </w:rPr>
        <w:t xml:space="preserve">de la cancelación </w:t>
      </w:r>
      <w:r>
        <w:rPr>
          <w:rFonts w:ascii="Century Gothic" w:eastAsia="Times New Roman" w:hAnsi="Century Gothic" w:cs="Arial"/>
          <w:b/>
          <w:bCs/>
          <w:color w:val="222222"/>
          <w:lang w:eastAsia="es-MX"/>
        </w:rPr>
        <w:t>a la cuenta contable</w:t>
      </w:r>
      <w:r w:rsidR="00801276">
        <w:rPr>
          <w:rFonts w:ascii="Century Gothic" w:eastAsia="Times New Roman" w:hAnsi="Century Gothic" w:cs="Arial"/>
          <w:b/>
          <w:bCs/>
          <w:color w:val="222222"/>
          <w:lang w:eastAsia="es-MX"/>
        </w:rPr>
        <w:t xml:space="preserve"> numero </w:t>
      </w:r>
      <w:r>
        <w:rPr>
          <w:rFonts w:ascii="Century Gothic" w:eastAsia="Times New Roman" w:hAnsi="Century Gothic" w:cs="Arial"/>
          <w:b/>
          <w:bCs/>
          <w:color w:val="222222"/>
          <w:lang w:eastAsia="es-MX"/>
        </w:rPr>
        <w:t xml:space="preserve">1235 construcciones en proceso en bienes de dominio público ni a la cuenta contable 1236 construcciones en proceso en bienes propios </w:t>
      </w:r>
      <w:r w:rsidRPr="003F5666">
        <w:rPr>
          <w:rFonts w:ascii="Century Gothic" w:eastAsia="Times New Roman" w:hAnsi="Century Gothic" w:cs="Arial"/>
          <w:color w:val="222222"/>
          <w:lang w:eastAsia="es-MX"/>
        </w:rPr>
        <w:t>durante el</w:t>
      </w:r>
      <w:r>
        <w:rPr>
          <w:rFonts w:ascii="Century Gothic" w:eastAsia="Times New Roman" w:hAnsi="Century Gothic" w:cs="Arial"/>
          <w:b/>
          <w:bCs/>
          <w:color w:val="222222"/>
          <w:lang w:eastAsia="es-MX"/>
        </w:rPr>
        <w:t xml:space="preserve"> </w:t>
      </w:r>
      <w:r w:rsidR="00801276">
        <w:rPr>
          <w:rFonts w:ascii="Century Gothic" w:eastAsia="Times New Roman" w:hAnsi="Century Gothic" w:cs="Arial"/>
          <w:b/>
          <w:bCs/>
          <w:color w:val="222222"/>
          <w:lang w:eastAsia="es-MX"/>
        </w:rPr>
        <w:t>Tercer</w:t>
      </w:r>
      <w:r>
        <w:rPr>
          <w:rFonts w:ascii="Century Gothic" w:eastAsia="Times New Roman" w:hAnsi="Century Gothic" w:cs="Arial"/>
          <w:b/>
          <w:bCs/>
          <w:color w:val="222222"/>
          <w:lang w:eastAsia="es-MX"/>
        </w:rPr>
        <w:t xml:space="preserve"> Trimestre del ejercicio 2022</w:t>
      </w:r>
      <w:r>
        <w:rPr>
          <w:rFonts w:ascii="Century Gothic" w:eastAsia="Times New Roman" w:hAnsi="Century Gothic" w:cs="Arial"/>
          <w:color w:val="222222"/>
          <w:lang w:eastAsia="es-MX"/>
        </w:rPr>
        <w:t xml:space="preserve"> por tal motivo no se sube información a la plataforma.</w:t>
      </w:r>
    </w:p>
    <w:p w14:paraId="1345BD8C" w14:textId="77777777" w:rsidR="003F5666" w:rsidRDefault="003F5666" w:rsidP="003F5666">
      <w:pPr>
        <w:spacing w:after="0" w:line="240" w:lineRule="auto"/>
        <w:jc w:val="both"/>
        <w:rPr>
          <w:rFonts w:ascii="Century Gothic" w:eastAsia="Times New Roman" w:hAnsi="Century Gothic" w:cs="Arial"/>
          <w:color w:val="222222"/>
          <w:lang w:eastAsia="es-MX"/>
        </w:rPr>
      </w:pPr>
    </w:p>
    <w:p w14:paraId="758556A8" w14:textId="51F243FC" w:rsidR="003F5666" w:rsidRDefault="003F5666" w:rsidP="003F5666">
      <w:pPr>
        <w:spacing w:after="0" w:line="240" w:lineRule="auto"/>
        <w:jc w:val="both"/>
        <w:rPr>
          <w:rFonts w:ascii="Century Gothic" w:eastAsia="Times New Roman" w:hAnsi="Century Gothic" w:cs="Arial"/>
          <w:color w:val="222222"/>
          <w:lang w:eastAsia="es-MX"/>
        </w:rPr>
      </w:pPr>
      <w:r>
        <w:rPr>
          <w:rFonts w:ascii="Century Gothic" w:eastAsia="Times New Roman" w:hAnsi="Century Gothic" w:cs="Arial"/>
          <w:color w:val="222222"/>
          <w:lang w:eastAsia="es-MX"/>
        </w:rPr>
        <w:t>Sin más por el momento le envío un cordial saludo y quedo a sus órdenes por cualquier duda o comentario.</w:t>
      </w:r>
    </w:p>
    <w:p w14:paraId="175A7115" w14:textId="77777777" w:rsidR="003F5666" w:rsidRDefault="003F5666" w:rsidP="003F5666">
      <w:pPr>
        <w:spacing w:after="0" w:line="240" w:lineRule="auto"/>
        <w:jc w:val="both"/>
        <w:rPr>
          <w:rFonts w:ascii="Century Gothic" w:eastAsia="Times New Roman" w:hAnsi="Century Gothic" w:cs="Arial"/>
          <w:color w:val="222222"/>
          <w:lang w:eastAsia="es-MX"/>
        </w:rPr>
      </w:pPr>
    </w:p>
    <w:p w14:paraId="03B0E476" w14:textId="77777777" w:rsidR="003F5666" w:rsidRDefault="003F5666" w:rsidP="003F5666">
      <w:pPr>
        <w:spacing w:after="0" w:line="240" w:lineRule="auto"/>
        <w:jc w:val="both"/>
        <w:rPr>
          <w:rFonts w:ascii="Century Gothic" w:eastAsia="Times New Roman" w:hAnsi="Century Gothic" w:cs="Arial"/>
          <w:b/>
          <w:bCs/>
          <w:color w:val="222222"/>
          <w:lang w:eastAsia="es-MX"/>
        </w:rPr>
      </w:pPr>
      <w:r>
        <w:rPr>
          <w:rFonts w:ascii="Century Gothic" w:eastAsia="Times New Roman" w:hAnsi="Century Gothic" w:cs="Arial"/>
          <w:b/>
          <w:bCs/>
          <w:color w:val="222222"/>
          <w:lang w:eastAsia="es-MX"/>
        </w:rPr>
        <w:t xml:space="preserve"> </w:t>
      </w:r>
    </w:p>
    <w:p w14:paraId="34392E54" w14:textId="77777777" w:rsidR="003F5666" w:rsidRDefault="003F5666" w:rsidP="003F5666">
      <w:pPr>
        <w:spacing w:after="0" w:line="240" w:lineRule="auto"/>
        <w:jc w:val="both"/>
        <w:rPr>
          <w:rFonts w:ascii="Century Gothic" w:eastAsia="Times New Roman" w:hAnsi="Century Gothic" w:cs="Arial"/>
          <w:b/>
          <w:bCs/>
          <w:color w:val="222222"/>
          <w:lang w:eastAsia="es-MX"/>
        </w:rPr>
      </w:pPr>
    </w:p>
    <w:p w14:paraId="10B30D7B" w14:textId="77777777" w:rsidR="003F5666" w:rsidRDefault="003F5666" w:rsidP="003F5666">
      <w:pPr>
        <w:spacing w:after="0" w:line="240" w:lineRule="auto"/>
        <w:jc w:val="both"/>
        <w:rPr>
          <w:rFonts w:ascii="Century Gothic" w:eastAsia="Times New Roman" w:hAnsi="Century Gothic" w:cs="Arial"/>
          <w:b/>
          <w:bCs/>
          <w:color w:val="222222"/>
          <w:lang w:eastAsia="es-MX"/>
        </w:rPr>
      </w:pPr>
    </w:p>
    <w:p w14:paraId="4018EDAB" w14:textId="77777777" w:rsidR="003F5666" w:rsidRDefault="003F5666" w:rsidP="003F5666">
      <w:pPr>
        <w:spacing w:after="0" w:line="240" w:lineRule="auto"/>
        <w:jc w:val="both"/>
        <w:rPr>
          <w:rFonts w:ascii="Century Gothic" w:eastAsia="Times New Roman" w:hAnsi="Century Gothic" w:cs="Arial"/>
          <w:b/>
          <w:bCs/>
          <w:color w:val="222222"/>
          <w:lang w:eastAsia="es-MX"/>
        </w:rPr>
      </w:pPr>
    </w:p>
    <w:p w14:paraId="176285A0" w14:textId="77777777" w:rsidR="003F5666" w:rsidRDefault="003F5666" w:rsidP="003F5666">
      <w:pPr>
        <w:spacing w:after="0" w:line="240" w:lineRule="auto"/>
        <w:jc w:val="center"/>
        <w:rPr>
          <w:rFonts w:ascii="Century Gothic" w:hAnsi="Century Gothic" w:cs="Arial"/>
          <w:b/>
        </w:rPr>
      </w:pPr>
      <w:r>
        <w:rPr>
          <w:rFonts w:ascii="Century Gothic" w:hAnsi="Century Gothic" w:cs="Arial"/>
          <w:b/>
        </w:rPr>
        <w:t>A T E N T A M E N T E</w:t>
      </w:r>
    </w:p>
    <w:p w14:paraId="39AD100F" w14:textId="77777777" w:rsidR="003F5666" w:rsidRDefault="003F5666" w:rsidP="003F5666">
      <w:pPr>
        <w:spacing w:after="0" w:line="240" w:lineRule="auto"/>
        <w:jc w:val="center"/>
        <w:rPr>
          <w:rFonts w:ascii="Century Gothic" w:hAnsi="Century Gothic" w:cs="Arial"/>
          <w:b/>
        </w:rPr>
      </w:pPr>
    </w:p>
    <w:p w14:paraId="3F4DED7C" w14:textId="77777777" w:rsidR="003F5666" w:rsidRDefault="003F5666" w:rsidP="003F5666">
      <w:pPr>
        <w:spacing w:after="0" w:line="240" w:lineRule="auto"/>
        <w:jc w:val="center"/>
        <w:rPr>
          <w:rFonts w:ascii="Century Gothic" w:hAnsi="Century Gothic" w:cs="Arial"/>
          <w:b/>
        </w:rPr>
      </w:pPr>
    </w:p>
    <w:p w14:paraId="2B9C8650" w14:textId="77777777" w:rsidR="003F5666" w:rsidRDefault="003F5666" w:rsidP="003F5666">
      <w:pPr>
        <w:spacing w:after="0" w:line="240" w:lineRule="auto"/>
        <w:jc w:val="center"/>
        <w:rPr>
          <w:rFonts w:ascii="Century Gothic" w:hAnsi="Century Gothic" w:cs="Arial"/>
          <w:b/>
        </w:rPr>
      </w:pPr>
      <w:r>
        <w:rPr>
          <w:rFonts w:ascii="Century Gothic" w:hAnsi="Century Gothic" w:cs="Arial"/>
          <w:b/>
        </w:rPr>
        <w:t>MTRO. ARMANDO AZPEITIA DÌAZ</w:t>
      </w:r>
    </w:p>
    <w:p w14:paraId="2ED983DB" w14:textId="77777777" w:rsidR="003F5666" w:rsidRDefault="003F5666" w:rsidP="003F5666">
      <w:pPr>
        <w:spacing w:after="0" w:line="240" w:lineRule="auto"/>
        <w:jc w:val="center"/>
        <w:rPr>
          <w:rFonts w:ascii="Century Gothic" w:hAnsi="Century Gothic" w:cs="Arial"/>
          <w:b/>
        </w:rPr>
      </w:pPr>
      <w:r>
        <w:rPr>
          <w:rFonts w:ascii="Century Gothic" w:hAnsi="Century Gothic" w:cs="Arial"/>
          <w:b/>
        </w:rPr>
        <w:t>PRESIDENTE MUNICIPAL CONSTITUCIONAL</w:t>
      </w:r>
    </w:p>
    <w:p w14:paraId="69A42566" w14:textId="77777777" w:rsidR="003F5666" w:rsidRDefault="003F5666" w:rsidP="003F5666">
      <w:pPr>
        <w:spacing w:after="0" w:line="240" w:lineRule="auto"/>
        <w:jc w:val="center"/>
        <w:rPr>
          <w:rFonts w:ascii="Century Gothic" w:hAnsi="Century Gothic" w:cs="Arial"/>
          <w:b/>
        </w:rPr>
      </w:pPr>
      <w:r>
        <w:rPr>
          <w:rFonts w:ascii="Century Gothic" w:hAnsi="Century Gothic" w:cs="Arial"/>
          <w:b/>
        </w:rPr>
        <w:t>SAN SALVADOR, HIDALGO.</w:t>
      </w:r>
    </w:p>
    <w:p w14:paraId="593BA6C6" w14:textId="77777777" w:rsidR="003F5666" w:rsidRDefault="003F5666" w:rsidP="003F5666">
      <w:pPr>
        <w:spacing w:after="0" w:line="240" w:lineRule="auto"/>
        <w:jc w:val="center"/>
        <w:rPr>
          <w:rFonts w:ascii="Century Gothic" w:hAnsi="Century Gothic" w:cs="Arial"/>
          <w:b/>
        </w:rPr>
      </w:pPr>
    </w:p>
    <w:sectPr w:rsidR="003F5666" w:rsidSect="00570B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3119" w:right="1701" w:bottom="1417" w:left="1701" w:header="993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BEF8DC" w14:textId="77777777" w:rsidR="00BC0464" w:rsidRDefault="00BC0464" w:rsidP="00570B6F">
      <w:pPr>
        <w:spacing w:after="0" w:line="240" w:lineRule="auto"/>
      </w:pPr>
      <w:r>
        <w:separator/>
      </w:r>
    </w:p>
  </w:endnote>
  <w:endnote w:type="continuationSeparator" w:id="0">
    <w:p w14:paraId="6C2F87F8" w14:textId="77777777" w:rsidR="00BC0464" w:rsidRDefault="00BC0464" w:rsidP="00570B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ontserrat">
    <w:altName w:val="Montserrat"/>
    <w:charset w:val="00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90E9C9" w14:textId="77777777" w:rsidR="00FB1DA0" w:rsidRDefault="00FB1DA0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59A526" w14:textId="77777777" w:rsidR="00FB1DA0" w:rsidRDefault="00FB1DA0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21801D" w14:textId="77777777" w:rsidR="00FB1DA0" w:rsidRDefault="00FB1DA0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3FCF38" w14:textId="77777777" w:rsidR="00BC0464" w:rsidRDefault="00BC0464" w:rsidP="00570B6F">
      <w:pPr>
        <w:spacing w:after="0" w:line="240" w:lineRule="auto"/>
      </w:pPr>
      <w:r>
        <w:separator/>
      </w:r>
    </w:p>
  </w:footnote>
  <w:footnote w:type="continuationSeparator" w:id="0">
    <w:p w14:paraId="1B3A08C9" w14:textId="77777777" w:rsidR="00BC0464" w:rsidRDefault="00BC0464" w:rsidP="00570B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81DF4A" w14:textId="77777777" w:rsidR="00FB1DA0" w:rsidRDefault="00FB1DA0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84F1B4" w14:textId="34D3D141" w:rsidR="00570B6F" w:rsidRPr="00974A16" w:rsidRDefault="000278CF" w:rsidP="00974A16">
    <w:pPr>
      <w:pStyle w:val="Encabezado"/>
      <w:rPr>
        <w:rFonts w:ascii="Montserrat" w:hAnsi="Montserrat"/>
        <w:b/>
        <w:noProof/>
        <w:lang w:val="en-US"/>
      </w:rPr>
    </w:pPr>
    <w:r>
      <w:rPr>
        <w:rFonts w:ascii="Montserrat" w:hAnsi="Montserrat"/>
        <w:b/>
        <w:noProof/>
        <w:lang w:eastAsia="es-MX"/>
      </w:rPr>
      <w:drawing>
        <wp:anchor distT="0" distB="0" distL="114300" distR="114300" simplePos="0" relativeHeight="251658240" behindDoc="1" locked="0" layoutInCell="1" allowOverlap="1" wp14:anchorId="1C278C01" wp14:editId="5A77A244">
          <wp:simplePos x="0" y="0"/>
          <wp:positionH relativeFrom="column">
            <wp:posOffset>-1064895</wp:posOffset>
          </wp:positionH>
          <wp:positionV relativeFrom="paragraph">
            <wp:posOffset>-607695</wp:posOffset>
          </wp:positionV>
          <wp:extent cx="7764780" cy="10048434"/>
          <wp:effectExtent l="0" t="0" r="762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764780" cy="10048434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1139457C" w14:textId="77777777" w:rsidR="00570B6F" w:rsidRPr="00570B6F" w:rsidRDefault="00705163" w:rsidP="00570B6F">
    <w:pPr>
      <w:pStyle w:val="Encabezado"/>
      <w:jc w:val="center"/>
      <w:rPr>
        <w:rFonts w:ascii="Montserrat" w:hAnsi="Montserrat"/>
        <w:noProof/>
        <w:lang w:val="es-ES"/>
      </w:rPr>
    </w:pPr>
    <w:r>
      <w:rPr>
        <w:rFonts w:ascii="Montserrat" w:hAnsi="Montserrat"/>
        <w:noProof/>
        <w:lang w:val="es-ES"/>
      </w:rPr>
      <w:t>H. AYUNTAMIENTO</w:t>
    </w:r>
    <w:r w:rsidR="00570B6F" w:rsidRPr="00570B6F">
      <w:rPr>
        <w:rFonts w:ascii="Montserrat" w:hAnsi="Montserrat"/>
        <w:noProof/>
        <w:lang w:val="es-ES"/>
      </w:rPr>
      <w:t xml:space="preserve"> DE</w:t>
    </w:r>
  </w:p>
  <w:p w14:paraId="5D2B5746" w14:textId="0D3CC303" w:rsidR="00570B6F" w:rsidRDefault="00570B6F" w:rsidP="00570B6F">
    <w:pPr>
      <w:pStyle w:val="Encabezado"/>
      <w:jc w:val="center"/>
      <w:rPr>
        <w:rFonts w:ascii="Montserrat" w:hAnsi="Montserrat"/>
        <w:noProof/>
        <w:lang w:val="es-ES"/>
      </w:rPr>
    </w:pPr>
    <w:r w:rsidRPr="00570B6F">
      <w:rPr>
        <w:rFonts w:ascii="Montserrat" w:hAnsi="Montserrat"/>
        <w:noProof/>
        <w:lang w:val="es-ES"/>
      </w:rPr>
      <w:t>SAN SALVADOR 2020-2024</w:t>
    </w:r>
  </w:p>
  <w:p w14:paraId="6F1201D5" w14:textId="77777777" w:rsidR="00FB1DA0" w:rsidRDefault="00FB1DA0" w:rsidP="00570B6F">
    <w:pPr>
      <w:pStyle w:val="Encabezado"/>
      <w:jc w:val="center"/>
      <w:rPr>
        <w:rFonts w:ascii="Montserrat" w:hAnsi="Montserrat"/>
        <w:noProof/>
        <w:lang w:val="es-ES"/>
      </w:rPr>
    </w:pPr>
  </w:p>
  <w:p w14:paraId="148D6805" w14:textId="26E8D730" w:rsidR="00974A16" w:rsidRPr="00974A16" w:rsidRDefault="00FB1DA0" w:rsidP="00570B6F">
    <w:pPr>
      <w:pStyle w:val="Encabezado"/>
      <w:jc w:val="center"/>
      <w:rPr>
        <w:rFonts w:ascii="Montserrat" w:hAnsi="Montserrat"/>
        <w:b/>
        <w:noProof/>
        <w:lang w:val="es-ES"/>
      </w:rPr>
    </w:pPr>
    <w:r>
      <w:rPr>
        <w:rFonts w:ascii="Montserrat" w:hAnsi="Montserrat"/>
        <w:b/>
        <w:noProof/>
        <w:lang w:val="es-ES"/>
      </w:rPr>
      <w:t>TESORERÌA</w:t>
    </w:r>
    <w:r w:rsidR="00C1560D">
      <w:rPr>
        <w:rFonts w:ascii="Montserrat" w:hAnsi="Montserrat"/>
        <w:b/>
        <w:noProof/>
        <w:lang w:val="es-ES"/>
      </w:rPr>
      <w:t xml:space="preserve"> MUNICIPAL</w:t>
    </w:r>
  </w:p>
  <w:p w14:paraId="62BFFF3B" w14:textId="77777777" w:rsidR="00570B6F" w:rsidRDefault="00570B6F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5E22A" w14:textId="77777777" w:rsidR="00FB1DA0" w:rsidRDefault="00FB1DA0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1A10572"/>
    <w:multiLevelType w:val="hybridMultilevel"/>
    <w:tmpl w:val="4446AE6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D6901DD"/>
    <w:multiLevelType w:val="multilevel"/>
    <w:tmpl w:val="C254929C"/>
    <w:lvl w:ilvl="0">
      <w:start w:val="1"/>
      <w:numFmt w:val="decimal"/>
      <w:lvlText w:val="%1"/>
      <w:lvlJc w:val="left"/>
      <w:pPr>
        <w:ind w:left="1035" w:hanging="10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0" w:hanging="1080"/>
      </w:pPr>
      <w:rPr>
        <w:rFonts w:hint="default"/>
      </w:rPr>
    </w:lvl>
    <w:lvl w:ilvl="2">
      <w:start w:val="1"/>
      <w:numFmt w:val="lowerLetter"/>
      <w:lvlText w:val="%1.%2.%3"/>
      <w:lvlJc w:val="left"/>
      <w:pPr>
        <w:ind w:left="2880" w:hanging="144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21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25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32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36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39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4680"/>
      </w:pPr>
      <w:rPr>
        <w:rFonts w:hint="default"/>
      </w:rPr>
    </w:lvl>
  </w:abstractNum>
  <w:num w:numId="1" w16cid:durableId="2116442529">
    <w:abstractNumId w:val="1"/>
  </w:num>
  <w:num w:numId="2" w16cid:durableId="62004047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0B6F"/>
    <w:rsid w:val="000069D8"/>
    <w:rsid w:val="00010DA1"/>
    <w:rsid w:val="00012474"/>
    <w:rsid w:val="000175CA"/>
    <w:rsid w:val="000278CF"/>
    <w:rsid w:val="000638F5"/>
    <w:rsid w:val="000656FD"/>
    <w:rsid w:val="00085FB4"/>
    <w:rsid w:val="000A25CD"/>
    <w:rsid w:val="000A45F7"/>
    <w:rsid w:val="000A58F5"/>
    <w:rsid w:val="000B6720"/>
    <w:rsid w:val="000C59DA"/>
    <w:rsid w:val="00103A67"/>
    <w:rsid w:val="0017463D"/>
    <w:rsid w:val="0019021F"/>
    <w:rsid w:val="001B4AB7"/>
    <w:rsid w:val="001D7122"/>
    <w:rsid w:val="00217560"/>
    <w:rsid w:val="002241A3"/>
    <w:rsid w:val="00224548"/>
    <w:rsid w:val="002A35AD"/>
    <w:rsid w:val="002A44C5"/>
    <w:rsid w:val="002B03F5"/>
    <w:rsid w:val="002B6470"/>
    <w:rsid w:val="002C7A52"/>
    <w:rsid w:val="002E1CD2"/>
    <w:rsid w:val="00363D16"/>
    <w:rsid w:val="003C3C5E"/>
    <w:rsid w:val="003F5666"/>
    <w:rsid w:val="00413E48"/>
    <w:rsid w:val="00414ADE"/>
    <w:rsid w:val="004160E4"/>
    <w:rsid w:val="00422B7E"/>
    <w:rsid w:val="0044092E"/>
    <w:rsid w:val="0044544E"/>
    <w:rsid w:val="004538F6"/>
    <w:rsid w:val="00457BCD"/>
    <w:rsid w:val="00477BE9"/>
    <w:rsid w:val="004C76EF"/>
    <w:rsid w:val="004E0E01"/>
    <w:rsid w:val="004E0E54"/>
    <w:rsid w:val="00500E93"/>
    <w:rsid w:val="00515FAE"/>
    <w:rsid w:val="0052179E"/>
    <w:rsid w:val="00544959"/>
    <w:rsid w:val="00570B6F"/>
    <w:rsid w:val="005D211E"/>
    <w:rsid w:val="005F4557"/>
    <w:rsid w:val="00627064"/>
    <w:rsid w:val="00650D5C"/>
    <w:rsid w:val="006874D6"/>
    <w:rsid w:val="006A1101"/>
    <w:rsid w:val="006D684E"/>
    <w:rsid w:val="006E2E92"/>
    <w:rsid w:val="007040A5"/>
    <w:rsid w:val="00705163"/>
    <w:rsid w:val="00755F2C"/>
    <w:rsid w:val="00780E8D"/>
    <w:rsid w:val="007947EA"/>
    <w:rsid w:val="007E6F88"/>
    <w:rsid w:val="007F6BBB"/>
    <w:rsid w:val="008008C3"/>
    <w:rsid w:val="00800D92"/>
    <w:rsid w:val="00801276"/>
    <w:rsid w:val="008067C7"/>
    <w:rsid w:val="008B5B81"/>
    <w:rsid w:val="008F1E08"/>
    <w:rsid w:val="00906AF6"/>
    <w:rsid w:val="0091111D"/>
    <w:rsid w:val="009129B1"/>
    <w:rsid w:val="00924EA8"/>
    <w:rsid w:val="00962053"/>
    <w:rsid w:val="00970478"/>
    <w:rsid w:val="0097074B"/>
    <w:rsid w:val="00972800"/>
    <w:rsid w:val="00974A16"/>
    <w:rsid w:val="009833E3"/>
    <w:rsid w:val="00987D1A"/>
    <w:rsid w:val="009B4B2D"/>
    <w:rsid w:val="009D45AF"/>
    <w:rsid w:val="00A03233"/>
    <w:rsid w:val="00A30184"/>
    <w:rsid w:val="00A73F95"/>
    <w:rsid w:val="00AA0456"/>
    <w:rsid w:val="00B2043A"/>
    <w:rsid w:val="00B33EDC"/>
    <w:rsid w:val="00B371EA"/>
    <w:rsid w:val="00B451C9"/>
    <w:rsid w:val="00B459D4"/>
    <w:rsid w:val="00B63572"/>
    <w:rsid w:val="00BB727E"/>
    <w:rsid w:val="00BC0464"/>
    <w:rsid w:val="00BD2024"/>
    <w:rsid w:val="00C02320"/>
    <w:rsid w:val="00C02482"/>
    <w:rsid w:val="00C1560D"/>
    <w:rsid w:val="00C22A61"/>
    <w:rsid w:val="00C32866"/>
    <w:rsid w:val="00C44D38"/>
    <w:rsid w:val="00C60BE4"/>
    <w:rsid w:val="00C63018"/>
    <w:rsid w:val="00C7455B"/>
    <w:rsid w:val="00C74E19"/>
    <w:rsid w:val="00CC5D5A"/>
    <w:rsid w:val="00CE1765"/>
    <w:rsid w:val="00CE62CB"/>
    <w:rsid w:val="00CF3A02"/>
    <w:rsid w:val="00D16733"/>
    <w:rsid w:val="00D22093"/>
    <w:rsid w:val="00D42FED"/>
    <w:rsid w:val="00D44E2F"/>
    <w:rsid w:val="00D50159"/>
    <w:rsid w:val="00D83B05"/>
    <w:rsid w:val="00DA2F90"/>
    <w:rsid w:val="00DA7081"/>
    <w:rsid w:val="00DC731C"/>
    <w:rsid w:val="00DE65BF"/>
    <w:rsid w:val="00DF3CCF"/>
    <w:rsid w:val="00E2068C"/>
    <w:rsid w:val="00E22937"/>
    <w:rsid w:val="00E43303"/>
    <w:rsid w:val="00EA13F8"/>
    <w:rsid w:val="00EB0E5C"/>
    <w:rsid w:val="00EB5558"/>
    <w:rsid w:val="00EC7D54"/>
    <w:rsid w:val="00ED3313"/>
    <w:rsid w:val="00F04497"/>
    <w:rsid w:val="00F0716F"/>
    <w:rsid w:val="00F1778F"/>
    <w:rsid w:val="00FA0905"/>
    <w:rsid w:val="00FA0B41"/>
    <w:rsid w:val="00FA29C3"/>
    <w:rsid w:val="00FB1DA0"/>
    <w:rsid w:val="00FD5D45"/>
    <w:rsid w:val="00FE62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0113"/>
    <o:shapelayout v:ext="edit">
      <o:idmap v:ext="edit" data="1"/>
    </o:shapelayout>
  </w:shapeDefaults>
  <w:decimalSymbol w:val="."/>
  <w:listSeparator w:val=","/>
  <w14:docId w14:val="52E13C1C"/>
  <w15:chartTrackingRefBased/>
  <w15:docId w15:val="{188A5334-C8B8-45DB-9F05-09CAB2A033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D211E"/>
    <w:pPr>
      <w:spacing w:after="200" w:line="276" w:lineRule="auto"/>
    </w:pPr>
    <w:rPr>
      <w:lang w:val="es-MX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70B6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570B6F"/>
    <w:rPr>
      <w:lang w:val="es-MX"/>
    </w:rPr>
  </w:style>
  <w:style w:type="paragraph" w:styleId="Piedepgina">
    <w:name w:val="footer"/>
    <w:basedOn w:val="Normal"/>
    <w:link w:val="PiedepginaCar"/>
    <w:uiPriority w:val="99"/>
    <w:unhideWhenUsed/>
    <w:rsid w:val="00570B6F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570B6F"/>
    <w:rPr>
      <w:lang w:val="es-MX"/>
    </w:rPr>
  </w:style>
  <w:style w:type="paragraph" w:styleId="Prrafodelista">
    <w:name w:val="List Paragraph"/>
    <w:basedOn w:val="Normal"/>
    <w:uiPriority w:val="34"/>
    <w:qFormat/>
    <w:rsid w:val="00DF3C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959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1</Pages>
  <Words>148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Jesus Espinosa</dc:creator>
  <cp:keywords/>
  <dc:description/>
  <cp:lastModifiedBy>JOSE LUIS PEREZ SONI</cp:lastModifiedBy>
  <cp:revision>4</cp:revision>
  <cp:lastPrinted>2022-10-10T16:26:00Z</cp:lastPrinted>
  <dcterms:created xsi:type="dcterms:W3CDTF">2022-10-08T04:59:00Z</dcterms:created>
  <dcterms:modified xsi:type="dcterms:W3CDTF">2022-10-10T19:02:00Z</dcterms:modified>
</cp:coreProperties>
</file>